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8788" w14:textId="7B33C2C9" w:rsidR="00181652" w:rsidRDefault="00181652" w:rsidP="00181652">
      <w:pPr>
        <w:tabs>
          <w:tab w:val="left" w:pos="2268"/>
        </w:tabs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1F028F42" wp14:editId="625F405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23ADB" w14:textId="77777777" w:rsidR="00181652" w:rsidRDefault="00181652" w:rsidP="00181652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REPUBLIKA HRVATSKA</w:t>
      </w:r>
    </w:p>
    <w:p w14:paraId="36F8C438" w14:textId="77777777" w:rsidR="00181652" w:rsidRDefault="00181652" w:rsidP="00105FD9">
      <w:pPr>
        <w:pStyle w:val="Tijeloteksta2"/>
        <w:ind w:right="5408"/>
        <w:rPr>
          <w:rFonts w:ascii="Arial" w:hAnsi="Arial" w:cs="Arial"/>
        </w:rPr>
      </w:pPr>
      <w:r>
        <w:rPr>
          <w:rFonts w:ascii="Arial" w:hAnsi="Arial" w:cs="Arial"/>
        </w:rPr>
        <w:t>VUKOVARSKO-SRIJEMSKA       ŽUPANIJA</w:t>
      </w:r>
    </w:p>
    <w:p w14:paraId="008C57F6" w14:textId="77777777" w:rsidR="00181652" w:rsidRDefault="00181652" w:rsidP="00181652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OPĆINA STARI JANKOVCI</w:t>
      </w:r>
    </w:p>
    <w:p w14:paraId="23173403" w14:textId="77777777" w:rsidR="00181652" w:rsidRDefault="00181652" w:rsidP="00181652">
      <w:pPr>
        <w:pStyle w:val="Naslov1"/>
        <w:ind w:right="5408"/>
        <w:rPr>
          <w:b w:val="0"/>
          <w:bCs w:val="0"/>
          <w:sz w:val="22"/>
        </w:rPr>
      </w:pPr>
      <w:r>
        <w:rPr>
          <w:sz w:val="22"/>
        </w:rPr>
        <w:t xml:space="preserve">            Općinsko vijeće</w:t>
      </w:r>
    </w:p>
    <w:p w14:paraId="11D3740A" w14:textId="77777777" w:rsidR="00105FD9" w:rsidRDefault="00105FD9" w:rsidP="00105FD9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KLASA: 026-02/21-05/02</w:t>
      </w:r>
    </w:p>
    <w:p w14:paraId="78175A7B" w14:textId="713CA2CC" w:rsidR="00105FD9" w:rsidRDefault="00105FD9" w:rsidP="00105FD9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URBROJ: 2188/10-01-21-0</w:t>
      </w:r>
      <w:r>
        <w:rPr>
          <w:rFonts w:ascii="Cambria" w:hAnsi="Cambria" w:cs="Times New Roman"/>
          <w:sz w:val="24"/>
          <w:lang w:val="en-US"/>
        </w:rPr>
        <w:t>8</w:t>
      </w:r>
    </w:p>
    <w:p w14:paraId="32F71007" w14:textId="77777777" w:rsidR="00105FD9" w:rsidRDefault="00105FD9" w:rsidP="00105FD9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2021. </w:t>
      </w:r>
      <w:proofErr w:type="spellStart"/>
      <w:r>
        <w:rPr>
          <w:rFonts w:ascii="Cambria" w:hAnsi="Cambria"/>
          <w:lang w:val="en-US"/>
        </w:rPr>
        <w:t>godine</w:t>
      </w:r>
      <w:proofErr w:type="spellEnd"/>
    </w:p>
    <w:p w14:paraId="3195C38B" w14:textId="77777777" w:rsidR="00181652" w:rsidRDefault="00181652" w:rsidP="00181652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97B8AF4" w14:textId="20207243" w:rsidR="00181652" w:rsidRDefault="00181652" w:rsidP="00181652">
      <w:pPr>
        <w:ind w:firstLine="708"/>
        <w:jc w:val="both"/>
      </w:pPr>
      <w:r>
        <w:rPr>
          <w:rFonts w:ascii="Tahoma" w:hAnsi="Tahoma" w:cs="Tahoma"/>
          <w:sz w:val="22"/>
          <w:szCs w:val="22"/>
        </w:rPr>
        <w:t>Temeljem članka 72. Zakona o komunalnom gospodarstvu (</w:t>
      </w:r>
      <w:r w:rsidR="00105FD9">
        <w:rPr>
          <w:rFonts w:ascii="Tahoma" w:hAnsi="Tahoma" w:cs="Tahoma"/>
          <w:sz w:val="22"/>
          <w:szCs w:val="22"/>
        </w:rPr>
        <w:t xml:space="preserve">„Narodne novine“, br. </w:t>
      </w:r>
      <w:r>
        <w:rPr>
          <w:rFonts w:ascii="Tahoma" w:hAnsi="Tahoma" w:cs="Tahoma"/>
          <w:sz w:val="22"/>
          <w:szCs w:val="22"/>
        </w:rPr>
        <w:t>68/18. i 110/18. i 32/20), te članka 30. Statuta Općine Stari Jankovci (</w:t>
      </w:r>
      <w:r w:rsidR="00105FD9">
        <w:rPr>
          <w:rFonts w:ascii="Tahoma" w:hAnsi="Tahoma" w:cs="Tahoma"/>
          <w:sz w:val="22"/>
          <w:szCs w:val="22"/>
        </w:rPr>
        <w:t>„</w:t>
      </w:r>
      <w:r>
        <w:rPr>
          <w:rFonts w:ascii="Tahoma" w:hAnsi="Tahoma" w:cs="Tahoma"/>
          <w:sz w:val="22"/>
          <w:szCs w:val="22"/>
        </w:rPr>
        <w:t>Službeni vjesnik</w:t>
      </w:r>
      <w:r w:rsidR="00105FD9">
        <w:rPr>
          <w:rFonts w:ascii="Tahoma" w:hAnsi="Tahoma" w:cs="Tahoma"/>
          <w:sz w:val="22"/>
          <w:szCs w:val="22"/>
        </w:rPr>
        <w:t>“</w:t>
      </w:r>
      <w:r>
        <w:rPr>
          <w:rFonts w:ascii="Tahoma" w:hAnsi="Tahoma" w:cs="Tahoma"/>
          <w:sz w:val="22"/>
          <w:szCs w:val="22"/>
        </w:rPr>
        <w:t xml:space="preserve"> Vukovarsko-srijemske županije 04/21), Općinsko vijeće Općine Stari Jankovci na svojoj </w:t>
      </w:r>
      <w:r w:rsidR="00105FD9">
        <w:rPr>
          <w:rFonts w:ascii="Tahoma" w:hAnsi="Tahoma" w:cs="Tahoma"/>
          <w:sz w:val="22"/>
          <w:szCs w:val="22"/>
        </w:rPr>
        <w:t xml:space="preserve">5. sjednici </w:t>
      </w:r>
      <w:r>
        <w:rPr>
          <w:rFonts w:ascii="Tahoma" w:hAnsi="Tahoma" w:cs="Tahoma"/>
          <w:sz w:val="22"/>
          <w:szCs w:val="22"/>
        </w:rPr>
        <w:t xml:space="preserve">održanoj dana  </w:t>
      </w:r>
      <w:r w:rsidR="00105FD9">
        <w:rPr>
          <w:rFonts w:ascii="Tahoma" w:hAnsi="Tahoma" w:cs="Tahoma"/>
          <w:sz w:val="22"/>
          <w:szCs w:val="22"/>
        </w:rPr>
        <w:t>16. prosinca 2021. godine,</w:t>
      </w:r>
      <w:r>
        <w:rPr>
          <w:rFonts w:ascii="Tahoma" w:hAnsi="Tahoma" w:cs="Tahoma"/>
          <w:sz w:val="22"/>
          <w:szCs w:val="22"/>
        </w:rPr>
        <w:t xml:space="preserve"> donijelo je:</w:t>
      </w:r>
    </w:p>
    <w:p w14:paraId="738E9C36" w14:textId="77777777" w:rsidR="00181652" w:rsidRDefault="00181652" w:rsidP="00181652">
      <w:pPr>
        <w:autoSpaceDE w:val="0"/>
        <w:jc w:val="center"/>
        <w:rPr>
          <w:color w:val="000000"/>
        </w:rPr>
      </w:pPr>
    </w:p>
    <w:p w14:paraId="410BC132" w14:textId="737851A9" w:rsidR="00181652" w:rsidRDefault="00181652" w:rsidP="00181652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III. Izmjene Programa</w:t>
      </w:r>
    </w:p>
    <w:p w14:paraId="7AFF857C" w14:textId="77777777" w:rsidR="00181652" w:rsidRDefault="00181652" w:rsidP="00181652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održavanja komunalne infrastrukture</w:t>
      </w:r>
    </w:p>
    <w:p w14:paraId="37B0DC96" w14:textId="77777777" w:rsidR="00181652" w:rsidRDefault="00181652" w:rsidP="00181652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 2021. godini</w:t>
      </w:r>
    </w:p>
    <w:p w14:paraId="170B27C2" w14:textId="77777777" w:rsidR="00181652" w:rsidRDefault="00181652" w:rsidP="00181652">
      <w:pPr>
        <w:rPr>
          <w:rFonts w:ascii="Tahoma" w:hAnsi="Tahoma" w:cs="Tahoma"/>
          <w:b/>
        </w:rPr>
      </w:pPr>
    </w:p>
    <w:p w14:paraId="2200F8F9" w14:textId="3A163E9C" w:rsidR="00181652" w:rsidRDefault="00181652" w:rsidP="00181652">
      <w:pPr>
        <w:jc w:val="center"/>
      </w:pPr>
      <w:r>
        <w:t>Članak 1.</w:t>
      </w:r>
    </w:p>
    <w:p w14:paraId="026CB4D3" w14:textId="77777777" w:rsidR="00C10918" w:rsidRDefault="00C10918" w:rsidP="00181652">
      <w:pPr>
        <w:jc w:val="center"/>
      </w:pPr>
    </w:p>
    <w:p w14:paraId="1A5C247A" w14:textId="0DA7A52C" w:rsidR="00181652" w:rsidRPr="00105FD9" w:rsidRDefault="00181652" w:rsidP="00181652">
      <w:pPr>
        <w:jc w:val="both"/>
        <w:rPr>
          <w:rFonts w:ascii="Tahoma" w:hAnsi="Tahoma" w:cs="Tahoma"/>
        </w:rPr>
      </w:pPr>
      <w:r w:rsidRPr="00105FD9">
        <w:rPr>
          <w:rFonts w:ascii="Tahoma" w:hAnsi="Tahoma" w:cs="Tahoma"/>
        </w:rPr>
        <w:t>U Programu održavanja komunalne infrastrukture (Službeni vjesnik Vukovarsko-srijemske županije 21/20, 6/21 i 21/21) mijenja se članak 2. u slijedećem dijelu i glasi:</w:t>
      </w:r>
    </w:p>
    <w:p w14:paraId="5BF022C0" w14:textId="77777777" w:rsidR="00181652" w:rsidRDefault="00181652" w:rsidP="00181652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283"/>
        <w:gridCol w:w="2157"/>
        <w:gridCol w:w="2064"/>
        <w:gridCol w:w="1249"/>
      </w:tblGrid>
      <w:tr w:rsidR="00181652" w14:paraId="6AA66DEE" w14:textId="77777777" w:rsidTr="00C10918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1610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REDNI</w:t>
            </w:r>
          </w:p>
          <w:p w14:paraId="01C53663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BROJ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DE3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NAZIV DJELATNOSTI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209A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PROCJENJENA VRIJEDNOST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9B30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IZVOR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5688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POZICIJA</w:t>
            </w:r>
          </w:p>
        </w:tc>
      </w:tr>
      <w:tr w:rsidR="00181652" w14:paraId="6946710E" w14:textId="77777777" w:rsidTr="00C10918">
        <w:trPr>
          <w:trHeight w:val="76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2B17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CDA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nerazvrstanih cesta, nabava opreme i zimsko održavanje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33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230.000,00 kuna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9B69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minerala, sirovina, iskorištavanja, eksploatacije i slično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017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R182-3</w:t>
            </w:r>
          </w:p>
          <w:p w14:paraId="7115B82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R182-1</w:t>
            </w:r>
          </w:p>
        </w:tc>
      </w:tr>
      <w:tr w:rsidR="00181652" w14:paraId="05B0B4D3" w14:textId="77777777" w:rsidTr="00C10918">
        <w:trPr>
          <w:trHeight w:val="126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0B9D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6499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javnih površina na kojima nije dopušten promet motornim vozilima i druge komunalne usluge, održavanje groblja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FDE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50.000,00 kuna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42DC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Opći prihodi i primici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D7C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R550</w:t>
            </w:r>
          </w:p>
        </w:tc>
      </w:tr>
      <w:tr w:rsidR="00181652" w14:paraId="6373625F" w14:textId="77777777" w:rsidTr="00C10918">
        <w:trPr>
          <w:trHeight w:val="126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AE7C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AEDA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>Održavanje javnih zelenih površina i čistoće javnih površina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8EF" w14:textId="64E55219" w:rsidR="00181652" w:rsidRDefault="00831E4E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014</w:t>
            </w:r>
            <w:r w:rsidR="006461A4">
              <w:rPr>
                <w:rFonts w:ascii="Arial" w:hAnsi="Arial" w:cs="Arial"/>
                <w:sz w:val="22"/>
                <w:szCs w:val="22"/>
                <w:lang w:eastAsia="en-US"/>
              </w:rPr>
              <w:t>.0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="006461A4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,00kuna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F82E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Komunalna naknada</w:t>
            </w:r>
          </w:p>
          <w:p w14:paraId="399F2FA2" w14:textId="77777777" w:rsidR="008116A2" w:rsidRDefault="008116A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Opći prihodi i primici</w:t>
            </w:r>
          </w:p>
          <w:p w14:paraId="0599A4F3" w14:textId="77777777" w:rsidR="008D4FAF" w:rsidRDefault="008D4FAF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šumskog doprinosa</w:t>
            </w:r>
          </w:p>
          <w:p w14:paraId="28AE9D90" w14:textId="4B704C6E" w:rsidR="008D4FAF" w:rsidRDefault="008D4FAF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vodnog doprinosa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770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R169</w:t>
            </w:r>
          </w:p>
          <w:p w14:paraId="10E5251A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R170</w:t>
            </w:r>
          </w:p>
          <w:p w14:paraId="41CD11B7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R171</w:t>
            </w:r>
          </w:p>
          <w:p w14:paraId="732D66F4" w14:textId="436294A9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</w:t>
            </w:r>
          </w:p>
          <w:p w14:paraId="37EE022B" w14:textId="6255C46E" w:rsidR="008116A2" w:rsidRDefault="008116A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R172-1</w:t>
            </w:r>
          </w:p>
          <w:p w14:paraId="0F5D8814" w14:textId="61BB2C04" w:rsidR="008116A2" w:rsidRDefault="008116A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R172-</w:t>
            </w:r>
            <w:r w:rsidR="00F85187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  <w:p w14:paraId="2FD397CD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R528</w:t>
            </w:r>
          </w:p>
        </w:tc>
      </w:tr>
      <w:tr w:rsidR="00181652" w14:paraId="3C5B90A9" w14:textId="77777777" w:rsidTr="00C10918">
        <w:trPr>
          <w:trHeight w:val="100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BA9D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0CA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>Održavanje građevina, uređaja i predmeta javne namjene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208E" w14:textId="447F2A0C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C10918">
              <w:rPr>
                <w:rFonts w:ascii="Arial" w:hAnsi="Arial" w:cs="Arial"/>
                <w:sz w:val="22"/>
                <w:szCs w:val="22"/>
                <w:lang w:eastAsia="en-US"/>
              </w:rPr>
              <w:t>83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.000,00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E923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Opći prihodi i primici</w:t>
            </w:r>
          </w:p>
          <w:p w14:paraId="250CCA6B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Prihodi od naknade za grobno mjesto i grobne usluge</w:t>
            </w:r>
          </w:p>
          <w:p w14:paraId="058CBFCE" w14:textId="07A0370D" w:rsidR="008D4FAF" w:rsidRDefault="008D4FAF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Prihodi od najma imovine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FE62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R16</w:t>
            </w:r>
          </w:p>
          <w:p w14:paraId="3879A01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R128</w:t>
            </w:r>
          </w:p>
          <w:p w14:paraId="2CFF4575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R128-1</w:t>
            </w:r>
          </w:p>
          <w:p w14:paraId="58186EB2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R523</w:t>
            </w:r>
          </w:p>
        </w:tc>
      </w:tr>
      <w:tr w:rsidR="00181652" w14:paraId="51D5E74D" w14:textId="77777777" w:rsidTr="00C10918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6FC0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CFC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javne rasvjete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B8AB" w14:textId="3698CBEF" w:rsidR="00181652" w:rsidRDefault="00C10918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280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.000,00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2947" w14:textId="29DF9F54" w:rsidR="00181652" w:rsidRDefault="0038373B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k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omunaln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e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naknada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4243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R13-1</w:t>
            </w:r>
          </w:p>
          <w:p w14:paraId="35BDEA65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R13-2</w:t>
            </w:r>
          </w:p>
        </w:tc>
      </w:tr>
      <w:tr w:rsidR="00181652" w14:paraId="1A0EB3A6" w14:textId="77777777" w:rsidTr="00C10918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612C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38D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Održavanje deponije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reciklažnog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dvorišta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5566" w14:textId="54905FD2" w:rsidR="00181652" w:rsidRDefault="00C10918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0.000,00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0757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mineralnih sirovina, iskorištavanje, eksploatacije i slično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73EB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R172-2</w:t>
            </w:r>
          </w:p>
        </w:tc>
      </w:tr>
      <w:tr w:rsidR="00C10918" w14:paraId="02823207" w14:textId="77777777" w:rsidTr="00B32342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C81" w14:textId="77777777" w:rsidR="00C10918" w:rsidRDefault="00C10918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A5E" w14:textId="1F3D1D95" w:rsidR="00C10918" w:rsidRPr="00C10918" w:rsidRDefault="00C10918">
            <w:pPr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C1091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              UKUPNO:       2.</w:t>
            </w:r>
            <w:r w:rsidR="0044521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987</w:t>
            </w:r>
            <w:r w:rsidRPr="00C1091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.0</w:t>
            </w:r>
            <w:r w:rsidR="0044521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4</w:t>
            </w:r>
            <w:r w:rsidRPr="00C1091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0,00 KUNA</w:t>
            </w:r>
          </w:p>
        </w:tc>
      </w:tr>
    </w:tbl>
    <w:p w14:paraId="410EA066" w14:textId="77777777" w:rsidR="00181652" w:rsidRDefault="00181652" w:rsidP="00181652">
      <w:pPr>
        <w:ind w:left="708"/>
        <w:rPr>
          <w:rFonts w:ascii="Tahoma" w:hAnsi="Tahoma" w:cs="Tahoma"/>
          <w:sz w:val="22"/>
          <w:szCs w:val="22"/>
        </w:rPr>
      </w:pPr>
    </w:p>
    <w:p w14:paraId="692C52A0" w14:textId="77777777" w:rsidR="00181652" w:rsidRDefault="00181652" w:rsidP="00181652">
      <w:pPr>
        <w:jc w:val="both"/>
      </w:pPr>
    </w:p>
    <w:p w14:paraId="646AC1B4" w14:textId="1F61C770" w:rsidR="00181652" w:rsidRDefault="00181652" w:rsidP="00181652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Članak 2.</w:t>
      </w:r>
    </w:p>
    <w:p w14:paraId="052CE3CB" w14:textId="77777777" w:rsidR="00C10918" w:rsidRDefault="00C10918" w:rsidP="00181652">
      <w:pPr>
        <w:jc w:val="center"/>
        <w:rPr>
          <w:rFonts w:ascii="Tahoma" w:hAnsi="Tahoma" w:cs="Tahoma"/>
          <w:sz w:val="22"/>
          <w:szCs w:val="22"/>
        </w:rPr>
      </w:pPr>
    </w:p>
    <w:p w14:paraId="6E9600B6" w14:textId="2812B696" w:rsidR="00181652" w:rsidRDefault="00181652" w:rsidP="0018165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Ove Izmjene </w:t>
      </w:r>
      <w:r>
        <w:rPr>
          <w:rFonts w:ascii="Tahoma" w:hAnsi="Tahoma" w:cs="Tahoma"/>
          <w:sz w:val="22"/>
          <w:szCs w:val="22"/>
        </w:rPr>
        <w:t xml:space="preserve">Programa objaviti će se u </w:t>
      </w:r>
      <w:r w:rsidR="00105FD9">
        <w:rPr>
          <w:rFonts w:ascii="Tahoma" w:hAnsi="Tahoma" w:cs="Tahoma"/>
          <w:sz w:val="22"/>
          <w:szCs w:val="22"/>
        </w:rPr>
        <w:t>„</w:t>
      </w:r>
      <w:r>
        <w:rPr>
          <w:rFonts w:ascii="Tahoma" w:hAnsi="Tahoma" w:cs="Tahoma"/>
          <w:sz w:val="22"/>
          <w:szCs w:val="22"/>
        </w:rPr>
        <w:t>Službenom  vjesniku</w:t>
      </w:r>
      <w:r w:rsidR="00105FD9">
        <w:rPr>
          <w:rFonts w:ascii="Tahoma" w:hAnsi="Tahoma" w:cs="Tahoma"/>
          <w:sz w:val="22"/>
          <w:szCs w:val="22"/>
        </w:rPr>
        <w:t>“</w:t>
      </w:r>
      <w:r>
        <w:rPr>
          <w:rFonts w:ascii="Tahoma" w:hAnsi="Tahoma" w:cs="Tahoma"/>
          <w:sz w:val="22"/>
          <w:szCs w:val="22"/>
        </w:rPr>
        <w:t xml:space="preserve"> Vukovarsko – srijemske županije, a stupaju na snagu osmi dan od dana objave.</w:t>
      </w:r>
    </w:p>
    <w:p w14:paraId="0BA63CA8" w14:textId="77777777" w:rsidR="00181652" w:rsidRDefault="00181652" w:rsidP="00181652">
      <w:pPr>
        <w:jc w:val="both"/>
        <w:rPr>
          <w:rFonts w:ascii="Arial" w:hAnsi="Arial" w:cs="Arial"/>
          <w:sz w:val="22"/>
          <w:szCs w:val="22"/>
        </w:rPr>
      </w:pPr>
    </w:p>
    <w:p w14:paraId="0371BA4C" w14:textId="77777777" w:rsidR="00181652" w:rsidRDefault="00181652" w:rsidP="00181652">
      <w:pPr>
        <w:jc w:val="both"/>
        <w:rPr>
          <w:rFonts w:ascii="Arial" w:hAnsi="Arial" w:cs="Arial"/>
          <w:sz w:val="22"/>
          <w:szCs w:val="22"/>
        </w:rPr>
      </w:pPr>
    </w:p>
    <w:p w14:paraId="3D04B11A" w14:textId="5F806E9D" w:rsidR="00181652" w:rsidRDefault="00181652" w:rsidP="0018165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="008116A2"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 xml:space="preserve">  Predsjednik Općinskog vijeća</w:t>
      </w:r>
    </w:p>
    <w:p w14:paraId="5C2ACF72" w14:textId="42824C1E" w:rsidR="00181652" w:rsidRPr="008116A2" w:rsidRDefault="00181652" w:rsidP="008116A2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Boris Dragičević, </w:t>
      </w:r>
      <w:proofErr w:type="spellStart"/>
      <w:r>
        <w:rPr>
          <w:rFonts w:ascii="Arial" w:hAnsi="Arial" w:cs="Arial"/>
          <w:sz w:val="22"/>
          <w:szCs w:val="22"/>
        </w:rPr>
        <w:t>bacc.ing.agr</w:t>
      </w:r>
      <w:proofErr w:type="spellEnd"/>
      <w:r w:rsidR="008116A2">
        <w:rPr>
          <w:rFonts w:ascii="Arial" w:hAnsi="Arial" w:cs="Arial"/>
          <w:sz w:val="22"/>
          <w:szCs w:val="22"/>
        </w:rPr>
        <w:t>.</w:t>
      </w:r>
    </w:p>
    <w:p w14:paraId="71653EB9" w14:textId="77777777" w:rsidR="00181652" w:rsidRDefault="00181652" w:rsidP="00181652">
      <w:pPr>
        <w:jc w:val="both"/>
      </w:pPr>
    </w:p>
    <w:p w14:paraId="54243824" w14:textId="77777777" w:rsidR="00181652" w:rsidRDefault="00181652" w:rsidP="00181652">
      <w:pPr>
        <w:jc w:val="both"/>
      </w:pPr>
    </w:p>
    <w:p w14:paraId="0C8A9D84" w14:textId="77777777" w:rsidR="00181652" w:rsidRDefault="00181652" w:rsidP="00181652">
      <w:pPr>
        <w:jc w:val="both"/>
      </w:pPr>
    </w:p>
    <w:p w14:paraId="3CC97BAA" w14:textId="77777777" w:rsidR="00181652" w:rsidRDefault="00181652" w:rsidP="00181652"/>
    <w:p w14:paraId="6EF0C834" w14:textId="77777777" w:rsidR="00FF56FD" w:rsidRDefault="00FF56FD"/>
    <w:sectPr w:rsidR="00FF5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D47"/>
    <w:rsid w:val="00105FD9"/>
    <w:rsid w:val="00181652"/>
    <w:rsid w:val="0038373B"/>
    <w:rsid w:val="003D1D47"/>
    <w:rsid w:val="00445214"/>
    <w:rsid w:val="006461A4"/>
    <w:rsid w:val="008116A2"/>
    <w:rsid w:val="00831E4E"/>
    <w:rsid w:val="008D4FAF"/>
    <w:rsid w:val="00C10918"/>
    <w:rsid w:val="00F85187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5EDF"/>
  <w15:chartTrackingRefBased/>
  <w15:docId w15:val="{6F971B04-CF59-40D2-8A52-A411A1FF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81652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81652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181652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8165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181652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2021-12-17T09:52:00Z</cp:lastPrinted>
  <dcterms:created xsi:type="dcterms:W3CDTF">2021-12-17T09:52:00Z</dcterms:created>
  <dcterms:modified xsi:type="dcterms:W3CDTF">2021-12-17T09:52:00Z</dcterms:modified>
</cp:coreProperties>
</file>